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4123C" w14:textId="5754CFB1" w:rsidR="00582268" w:rsidRDefault="00582268" w:rsidP="00582268">
      <w:pPr>
        <w:pStyle w:val="CRCoverPage"/>
        <w:tabs>
          <w:tab w:val="right" w:pos="9639"/>
        </w:tabs>
        <w:spacing w:after="0"/>
        <w:rPr>
          <w:b/>
          <w:noProof/>
          <w:sz w:val="24"/>
        </w:rPr>
      </w:pPr>
      <w:r>
        <w:rPr>
          <w:b/>
          <w:noProof/>
          <w:sz w:val="24"/>
        </w:rPr>
        <w:t>3GPP TSG-RAN5 Meeting #9</w:t>
      </w:r>
      <w:r w:rsidR="00790C1C">
        <w:rPr>
          <w:b/>
          <w:noProof/>
          <w:sz w:val="24"/>
        </w:rPr>
        <w:t>3</w:t>
      </w:r>
      <w:r>
        <w:rPr>
          <w:b/>
          <w:noProof/>
          <w:sz w:val="24"/>
          <w:lang w:eastAsia="zh-CN"/>
        </w:rPr>
        <w:t>-e</w:t>
      </w:r>
      <w:r>
        <w:rPr>
          <w:b/>
          <w:noProof/>
          <w:sz w:val="24"/>
        </w:rPr>
        <w:tab/>
      </w:r>
      <w:r w:rsidR="00790C1C" w:rsidRPr="00790C1C">
        <w:rPr>
          <w:b/>
          <w:noProof/>
          <w:sz w:val="24"/>
        </w:rPr>
        <w:t>R5-217312</w:t>
      </w:r>
    </w:p>
    <w:p w14:paraId="4B5C7471" w14:textId="7C289DE8" w:rsidR="00582268" w:rsidRDefault="00582268" w:rsidP="00582268">
      <w:pPr>
        <w:pStyle w:val="CRCoverPage"/>
        <w:tabs>
          <w:tab w:val="right" w:pos="9639"/>
        </w:tabs>
        <w:spacing w:after="0"/>
        <w:rPr>
          <w:b/>
          <w:noProof/>
          <w:sz w:val="24"/>
          <w:lang w:eastAsia="zh-CN"/>
        </w:rPr>
      </w:pPr>
      <w:r>
        <w:rPr>
          <w:b/>
          <w:noProof/>
          <w:sz w:val="24"/>
          <w:lang w:eastAsia="zh-CN"/>
        </w:rPr>
        <w:t xml:space="preserve">Electronic Meeting, </w:t>
      </w:r>
      <w:r w:rsidR="00790C1C">
        <w:rPr>
          <w:b/>
          <w:noProof/>
          <w:sz w:val="24"/>
          <w:lang w:eastAsia="zh-CN"/>
        </w:rPr>
        <w:t xml:space="preserve">8 – 19 </w:t>
      </w:r>
      <w:r w:rsidR="00790C1C">
        <w:rPr>
          <w:rFonts w:hint="eastAsia"/>
          <w:b/>
          <w:noProof/>
          <w:sz w:val="24"/>
          <w:lang w:eastAsia="zh-CN"/>
        </w:rPr>
        <w:t>November</w:t>
      </w:r>
      <w:r>
        <w:rPr>
          <w:b/>
          <w:noProof/>
          <w:sz w:val="24"/>
          <w:lang w:eastAsia="zh-CN"/>
        </w:rPr>
        <w:t xml:space="preserve"> 2021</w:t>
      </w:r>
    </w:p>
    <w:p w14:paraId="34EBFB6D" w14:textId="77777777" w:rsidR="00582268" w:rsidRDefault="00582268" w:rsidP="00582268">
      <w:pPr>
        <w:pStyle w:val="CRCoverPage"/>
        <w:tabs>
          <w:tab w:val="right" w:pos="9639"/>
        </w:tabs>
        <w:spacing w:after="0"/>
        <w:rPr>
          <w:b/>
          <w:noProof/>
          <w:sz w:val="24"/>
        </w:rPr>
      </w:pPr>
    </w:p>
    <w:p w14:paraId="5C195F69" w14:textId="4D6E5770" w:rsidR="00582268" w:rsidRDefault="00582268" w:rsidP="00582268">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790C1C">
        <w:rPr>
          <w:b/>
          <w:noProof/>
          <w:sz w:val="24"/>
          <w:lang w:eastAsia="zh-CN"/>
        </w:rPr>
        <w:t>4</w:t>
      </w:r>
      <w:r>
        <w:rPr>
          <w:b/>
          <w:noProof/>
          <w:sz w:val="24"/>
          <w:lang w:eastAsia="zh-CN"/>
        </w:rPr>
        <w:t>-e</w:t>
      </w:r>
      <w:r>
        <w:rPr>
          <w:b/>
          <w:noProof/>
          <w:sz w:val="24"/>
          <w:lang w:eastAsia="zh-CN"/>
        </w:rPr>
        <w:tab/>
        <w:t>RP-21xxxx</w:t>
      </w:r>
    </w:p>
    <w:p w14:paraId="546E1EAD" w14:textId="7E7147CB" w:rsidR="00582268" w:rsidRPr="001D5D18" w:rsidRDefault="00790C1C" w:rsidP="00582268">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ECAA57E"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790C1C">
              <w:rPr>
                <w:rFonts w:ascii="Arial" w:hAnsi="Arial" w:cs="Arial" w:hint="eastAsia"/>
                <w:color w:val="00B050"/>
              </w:rPr>
              <w:t>June</w:t>
            </w:r>
            <w:r w:rsidR="00790C1C">
              <w:rPr>
                <w:rFonts w:ascii="Arial" w:hAnsi="Arial" w:cs="Arial"/>
                <w:color w:val="00B050"/>
              </w:rPr>
              <w:t>.2022</w:t>
            </w:r>
          </w:p>
          <w:p w14:paraId="69F6E8B4" w14:textId="4E9B30E9" w:rsidR="00790C1C" w:rsidRPr="00FB4ADB" w:rsidRDefault="00790C1C" w:rsidP="008E7F24">
            <w:pPr>
              <w:tabs>
                <w:tab w:val="left" w:pos="567"/>
              </w:tabs>
              <w:spacing w:after="0"/>
              <w:rPr>
                <w:rFonts w:ascii="Arial" w:eastAsia="MS Mincho" w:hAnsi="Arial" w:cs="Arial"/>
                <w:color w:val="00B050"/>
                <w:lang w:eastAsia="ja-JP"/>
              </w:rPr>
            </w:pPr>
            <w:r>
              <w:rPr>
                <w:rFonts w:ascii="Arial" w:hAnsi="Arial" w:cs="Arial" w:hint="eastAsia"/>
                <w:color w:val="00B050"/>
              </w:rPr>
              <w:t>(</w:t>
            </w:r>
            <w:r>
              <w:rPr>
                <w:rFonts w:ascii="Arial" w:hAnsi="Arial" w:cs="Arial"/>
                <w:color w:val="00B050"/>
              </w:rPr>
              <w:t>+ 6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FA6416B" w:rsidR="00B07BFE" w:rsidRPr="006A7BCB" w:rsidRDefault="005A6A65"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40</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ollowing tdocs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790C1C" w:rsidRDefault="00582268" w:rsidP="00582268">
      <w:pPr>
        <w:pStyle w:val="4"/>
      </w:pPr>
      <w:r w:rsidRPr="00790C1C">
        <w:rPr>
          <w:rFonts w:hint="eastAsia"/>
        </w:rPr>
        <w:t>R</w:t>
      </w:r>
      <w:r w:rsidRPr="00790C1C">
        <w:t>AN5#92-e</w:t>
      </w:r>
    </w:p>
    <w:p w14:paraId="4216FD35" w14:textId="74A9AF5D" w:rsidR="00582268" w:rsidRPr="00790C1C" w:rsidRDefault="00582268" w:rsidP="00582268">
      <w:pPr>
        <w:overflowPunct/>
        <w:autoSpaceDE/>
        <w:autoSpaceDN/>
        <w:snapToGrid w:val="0"/>
        <w:spacing w:afterLines="50" w:after="120"/>
        <w:textAlignment w:val="auto"/>
        <w:rPr>
          <w:rFonts w:ascii="Arial" w:hAnsi="Arial" w:cs="Arial"/>
        </w:rPr>
      </w:pPr>
      <w:r w:rsidRPr="00790C1C">
        <w:rPr>
          <w:rFonts w:ascii="Arial" w:hAnsi="Arial" w:cs="Arial" w:hint="eastAsia"/>
        </w:rPr>
        <w:t>F</w:t>
      </w:r>
      <w:r w:rsidRPr="00790C1C">
        <w:rPr>
          <w:rFonts w:ascii="Arial" w:hAnsi="Arial" w:cs="Arial"/>
        </w:rPr>
        <w:t>ollowing CRs are agreed:</w:t>
      </w:r>
    </w:p>
    <w:p w14:paraId="06FCB166" w14:textId="071BC2D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272E530C" w14:textId="77EF088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3734C7A8" w14:textId="2D9EB23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7EDC38C4" w14:textId="74FFA990"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617AB502" w14:textId="4F0DC8A5"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00E1078F" w14:textId="6AA8BECD"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53EBA4EE" w14:textId="7B70940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5ED73389" w14:textId="0FEB1F0F"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3B7EE6AB" w14:textId="652F81BB"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6A90DDBD" w14:textId="4CB5CD2C"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3512EFCA" w14:textId="528B74EA"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77A7A57D" w14:textId="219A233D" w:rsidR="00790C1C" w:rsidRPr="00582268" w:rsidRDefault="00790C1C" w:rsidP="00790C1C">
      <w:pPr>
        <w:pStyle w:val="4"/>
        <w:rPr>
          <w:highlight w:val="yellow"/>
        </w:rPr>
      </w:pPr>
      <w:r w:rsidRPr="00582268">
        <w:rPr>
          <w:rFonts w:hint="eastAsia"/>
          <w:highlight w:val="yellow"/>
        </w:rPr>
        <w:t>R</w:t>
      </w:r>
      <w:r w:rsidRPr="00582268">
        <w:rPr>
          <w:highlight w:val="yellow"/>
        </w:rPr>
        <w:t>AN5#9</w:t>
      </w:r>
      <w:r>
        <w:rPr>
          <w:highlight w:val="yellow"/>
        </w:rPr>
        <w:t>3</w:t>
      </w:r>
      <w:r w:rsidRPr="00582268">
        <w:rPr>
          <w:highlight w:val="yellow"/>
        </w:rPr>
        <w:t>-e</w:t>
      </w:r>
    </w:p>
    <w:p w14:paraId="7584936F" w14:textId="77777777" w:rsidR="00790C1C" w:rsidRPr="00582268" w:rsidRDefault="00790C1C" w:rsidP="00790C1C">
      <w:pPr>
        <w:overflowPunct/>
        <w:autoSpaceDE/>
        <w:autoSpaceDN/>
        <w:snapToGrid w:val="0"/>
        <w:spacing w:afterLines="50" w:after="120"/>
        <w:textAlignment w:val="auto"/>
        <w:rPr>
          <w:rFonts w:ascii="Arial" w:hAnsi="Arial" w:cs="Arial"/>
          <w:highlight w:val="yellow"/>
        </w:rPr>
      </w:pPr>
      <w:r w:rsidRPr="00582268">
        <w:rPr>
          <w:rFonts w:ascii="Arial" w:hAnsi="Arial" w:cs="Arial" w:hint="eastAsia"/>
          <w:highlight w:val="yellow"/>
        </w:rPr>
        <w:t>F</w:t>
      </w:r>
      <w:r w:rsidRPr="00582268">
        <w:rPr>
          <w:rFonts w:ascii="Arial" w:hAnsi="Arial" w:cs="Arial"/>
          <w:highlight w:val="yellow"/>
        </w:rPr>
        <w:t>ollowing CRs are agreed:</w:t>
      </w:r>
    </w:p>
    <w:p w14:paraId="7A19003B" w14:textId="33ECD955"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bookmarkStart w:id="0" w:name="_Hlk88556372"/>
      <w:r w:rsidRPr="00790C1C">
        <w:rPr>
          <w:rFonts w:ascii="Arial" w:hAnsi="Arial" w:cs="Arial"/>
          <w:highlight w:val="yellow"/>
        </w:rPr>
        <w:t>R5-216563, Update of test case 8.2.4.30.2, ZTE Corporation</w:t>
      </w:r>
    </w:p>
    <w:p w14:paraId="2C2AE1D4" w14:textId="440B41F4"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R5-216564,</w:t>
      </w:r>
      <w:r w:rsidRPr="00790C1C">
        <w:rPr>
          <w:highlight w:val="yellow"/>
        </w:rPr>
        <w:t xml:space="preserve"> </w:t>
      </w:r>
      <w:r w:rsidRPr="00790C1C">
        <w:rPr>
          <w:rFonts w:ascii="Arial" w:hAnsi="Arial" w:cs="Arial"/>
          <w:highlight w:val="yellow"/>
        </w:rPr>
        <w:t>Update of test case 8.2.4.30.5, ZTE Corporation</w:t>
      </w:r>
    </w:p>
    <w:p w14:paraId="04264861" w14:textId="58D64AB8"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R5-216800, Add test case 7.3.5.7, Ericsson</w:t>
      </w:r>
    </w:p>
    <w:p w14:paraId="4BB353DB" w14:textId="69036AE3"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R5-217871, Update test case 7.3.5.6, Ericsson</w:t>
      </w:r>
    </w:p>
    <w:p w14:paraId="39A4CF40" w14:textId="5675AE4F"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R5-217509, Update applicability for test case 7.3.5.6, Ericsson</w:t>
      </w:r>
    </w:p>
    <w:p w14:paraId="02AFAA2A" w14:textId="6FC72973" w:rsidR="00790C1C" w:rsidRPr="00790C1C"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R5-217536, Add applicability for test case 7.3.5.7, Ericsson</w:t>
      </w:r>
    </w:p>
    <w:bookmarkEnd w:id="0"/>
    <w:p w14:paraId="28B622FB" w14:textId="77777777" w:rsidR="00582268" w:rsidRPr="00790C1C" w:rsidRDefault="00582268" w:rsidP="00582268">
      <w:pPr>
        <w:overflowPunct/>
        <w:autoSpaceDE/>
        <w:autoSpaceDN/>
        <w:snapToGrid w:val="0"/>
        <w:spacing w:afterLines="50" w:after="120"/>
        <w:textAlignment w:val="auto"/>
        <w:rPr>
          <w:rFonts w:ascii="Arial" w:hAnsi="Arial" w:cs="Arial"/>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790C1C" w:rsidRDefault="00582268" w:rsidP="00582268">
      <w:pPr>
        <w:overflowPunct/>
        <w:autoSpaceDE/>
        <w:autoSpaceDN/>
        <w:snapToGrid w:val="0"/>
        <w:spacing w:after="0"/>
        <w:textAlignment w:val="auto"/>
        <w:rPr>
          <w:rFonts w:ascii="Arial" w:eastAsia="Yu Mincho" w:hAnsi="Arial" w:cs="Arial"/>
          <w:b/>
          <w:bCs/>
          <w:lang w:eastAsia="ja-JP"/>
        </w:rPr>
      </w:pPr>
      <w:r w:rsidRPr="00790C1C">
        <w:rPr>
          <w:rFonts w:ascii="Arial" w:eastAsia="Yu Mincho" w:hAnsi="Arial" w:cs="Arial"/>
          <w:b/>
          <w:bCs/>
          <w:lang w:eastAsia="ja-JP"/>
        </w:rPr>
        <w:t>RAN5#92-e</w:t>
      </w:r>
    </w:p>
    <w:p w14:paraId="413EF1D9" w14:textId="77777777" w:rsidR="00582268" w:rsidRPr="00790C1C" w:rsidRDefault="00582268" w:rsidP="00582268">
      <w:pPr>
        <w:pStyle w:val="aff7"/>
        <w:snapToGrid w:val="0"/>
        <w:ind w:leftChars="0" w:left="0"/>
        <w:jc w:val="left"/>
        <w:rPr>
          <w:rFonts w:ascii="Arial" w:eastAsia="Yu Mincho" w:hAnsi="Arial" w:cs="Arial"/>
          <w:sz w:val="20"/>
          <w:szCs w:val="20"/>
        </w:rPr>
      </w:pPr>
    </w:p>
    <w:p w14:paraId="66526828"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0272BC1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06A6BE5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45E0A603"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564D977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79B8D811"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4345FF95"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6F6AD742"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70D100E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1D1C7690"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67FD214A"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3917EFAC" w14:textId="6EECDF43"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R5-214542, WP UE Conformance Aspects - Even further mobility enhancement in E-UTRAN RAN5#92e, China Telecom</w:t>
      </w:r>
    </w:p>
    <w:p w14:paraId="1FE1A1E7" w14:textId="422CB60A" w:rsidR="00582268" w:rsidRDefault="00582268" w:rsidP="00582268">
      <w:pPr>
        <w:overflowPunct/>
        <w:autoSpaceDE/>
        <w:autoSpaceDN/>
        <w:snapToGrid w:val="0"/>
        <w:spacing w:afterLines="50" w:after="120"/>
        <w:textAlignment w:val="auto"/>
        <w:rPr>
          <w:rFonts w:ascii="Arial" w:hAnsi="Arial" w:cs="Arial"/>
        </w:rPr>
      </w:pPr>
    </w:p>
    <w:p w14:paraId="51BF31BB" w14:textId="4A6C8C39" w:rsidR="00790C1C" w:rsidRPr="00582268" w:rsidRDefault="00790C1C" w:rsidP="00790C1C">
      <w:pPr>
        <w:overflowPunct/>
        <w:autoSpaceDE/>
        <w:autoSpaceDN/>
        <w:snapToGrid w:val="0"/>
        <w:spacing w:after="0"/>
        <w:textAlignment w:val="auto"/>
        <w:rPr>
          <w:rFonts w:ascii="Arial" w:eastAsia="Yu Mincho" w:hAnsi="Arial" w:cs="Arial"/>
          <w:b/>
          <w:bCs/>
          <w:highlight w:val="yellow"/>
          <w:lang w:eastAsia="ja-JP"/>
        </w:rPr>
      </w:pPr>
      <w:r w:rsidRPr="00582268">
        <w:rPr>
          <w:rFonts w:ascii="Arial" w:eastAsia="Yu Mincho" w:hAnsi="Arial" w:cs="Arial"/>
          <w:b/>
          <w:bCs/>
          <w:highlight w:val="yellow"/>
          <w:lang w:eastAsia="ja-JP"/>
        </w:rPr>
        <w:t>RAN5#9</w:t>
      </w:r>
      <w:r>
        <w:rPr>
          <w:rFonts w:ascii="Arial" w:eastAsia="Yu Mincho" w:hAnsi="Arial" w:cs="Arial"/>
          <w:b/>
          <w:bCs/>
          <w:highlight w:val="yellow"/>
          <w:lang w:eastAsia="ja-JP"/>
        </w:rPr>
        <w:t>3</w:t>
      </w:r>
      <w:r w:rsidRPr="00582268">
        <w:rPr>
          <w:rFonts w:ascii="Arial" w:eastAsia="Yu Mincho" w:hAnsi="Arial" w:cs="Arial"/>
          <w:b/>
          <w:bCs/>
          <w:highlight w:val="yellow"/>
          <w:lang w:eastAsia="ja-JP"/>
        </w:rPr>
        <w:t>-e</w:t>
      </w:r>
    </w:p>
    <w:p w14:paraId="2EE3C281" w14:textId="77777777" w:rsidR="00790C1C" w:rsidRPr="00582268" w:rsidRDefault="00790C1C" w:rsidP="00790C1C">
      <w:pPr>
        <w:pStyle w:val="aff7"/>
        <w:snapToGrid w:val="0"/>
        <w:ind w:leftChars="0" w:left="0"/>
        <w:jc w:val="left"/>
        <w:rPr>
          <w:rFonts w:ascii="Arial" w:eastAsia="Yu Mincho" w:hAnsi="Arial" w:cs="Arial"/>
          <w:sz w:val="20"/>
          <w:szCs w:val="20"/>
          <w:highlight w:val="yellow"/>
        </w:rPr>
      </w:pPr>
    </w:p>
    <w:p w14:paraId="3B94383B"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R5-216563, Update of test case 8.2.4.30.2, ZTE Corporation</w:t>
      </w:r>
    </w:p>
    <w:p w14:paraId="403E05D4"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R5-216564, Update of test case 8.2.4.30.5, ZTE Corporation</w:t>
      </w:r>
    </w:p>
    <w:p w14:paraId="26725A0D"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R5-216800, Add test case 7.3.5.7, Ericsson</w:t>
      </w:r>
    </w:p>
    <w:p w14:paraId="0BF57BDE"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R5-217871, Update test case 7.3.5.6, Ericsson</w:t>
      </w:r>
    </w:p>
    <w:p w14:paraId="639DB0A3"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R5-217509, Update applicability for test case 7.3.5.6, Ericsson</w:t>
      </w:r>
    </w:p>
    <w:p w14:paraId="338E57E0" w14:textId="77777777"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R5-217536, Add applicability for test case 7.3.5.7, Ericsson</w:t>
      </w:r>
    </w:p>
    <w:p w14:paraId="3B59E649" w14:textId="16307428"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R5-217312, SR UE Conformance Aspects - Even further mobility enhancement in E-UTRAN RAN5#93e, China Telecom</w:t>
      </w:r>
    </w:p>
    <w:p w14:paraId="02E45B0F" w14:textId="15251D7F" w:rsidR="00790C1C" w:rsidRPr="00790C1C"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highlight w:val="yellow"/>
        </w:rPr>
      </w:pPr>
      <w:r w:rsidRPr="00790C1C">
        <w:rPr>
          <w:rFonts w:ascii="Arial" w:hAnsi="Arial" w:cs="Arial"/>
          <w:highlight w:val="yellow"/>
        </w:rPr>
        <w:t xml:space="preserve">R5-217313, WP UE Conformance Aspects - Even further mobility enhancement in E-UTRAN RAN5#93e, </w:t>
      </w:r>
      <w:r w:rsidRPr="00790C1C">
        <w:rPr>
          <w:rFonts w:ascii="Arial" w:hAnsi="Arial" w:cs="Arial"/>
          <w:highlight w:val="yellow"/>
        </w:rPr>
        <w:t>China Telecom</w:t>
      </w:r>
    </w:p>
    <w:p w14:paraId="485075AC" w14:textId="77777777" w:rsidR="00790C1C" w:rsidRPr="00790C1C" w:rsidRDefault="00790C1C" w:rsidP="00582268">
      <w:pPr>
        <w:overflowPunct/>
        <w:autoSpaceDE/>
        <w:autoSpaceDN/>
        <w:snapToGrid w:val="0"/>
        <w:spacing w:afterLines="50" w:after="120"/>
        <w:textAlignment w:val="auto"/>
        <w:rPr>
          <w:rFonts w:ascii="Arial" w:hAnsi="Arial" w:cs="Arial" w:hint="eastAsia"/>
        </w:rPr>
      </w:pPr>
    </w:p>
    <w:sectPr w:rsidR="00790C1C" w:rsidRPr="00790C1C"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7506" w14:textId="77777777" w:rsidR="0033328A" w:rsidRDefault="0033328A">
      <w:r>
        <w:separator/>
      </w:r>
    </w:p>
  </w:endnote>
  <w:endnote w:type="continuationSeparator" w:id="0">
    <w:p w14:paraId="24AA93FF" w14:textId="77777777" w:rsidR="0033328A" w:rsidRDefault="0033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4FD1" w14:textId="77777777" w:rsidR="0033328A" w:rsidRDefault="0033328A">
      <w:r>
        <w:separator/>
      </w:r>
    </w:p>
  </w:footnote>
  <w:footnote w:type="continuationSeparator" w:id="0">
    <w:p w14:paraId="2853289C" w14:textId="77777777" w:rsidR="0033328A" w:rsidRDefault="00333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4"/>
  </w:num>
  <w:num w:numId="4">
    <w:abstractNumId w:val="18"/>
  </w:num>
  <w:num w:numId="5">
    <w:abstractNumId w:val="8"/>
  </w:num>
  <w:num w:numId="6">
    <w:abstractNumId w:val="25"/>
  </w:num>
  <w:num w:numId="7">
    <w:abstractNumId w:val="2"/>
  </w:num>
  <w:num w:numId="8">
    <w:abstractNumId w:val="7"/>
  </w:num>
  <w:num w:numId="9">
    <w:abstractNumId w:val="15"/>
  </w:num>
  <w:num w:numId="10">
    <w:abstractNumId w:val="26"/>
  </w:num>
  <w:num w:numId="11">
    <w:abstractNumId w:val="16"/>
  </w:num>
  <w:num w:numId="12">
    <w:abstractNumId w:val="13"/>
  </w:num>
  <w:num w:numId="13">
    <w:abstractNumId w:val="22"/>
  </w:num>
  <w:num w:numId="14">
    <w:abstractNumId w:val="4"/>
  </w:num>
  <w:num w:numId="15">
    <w:abstractNumId w:val="11"/>
  </w:num>
  <w:num w:numId="16">
    <w:abstractNumId w:val="3"/>
  </w:num>
  <w:num w:numId="17">
    <w:abstractNumId w:val="10"/>
  </w:num>
  <w:num w:numId="18">
    <w:abstractNumId w:val="23"/>
  </w:num>
  <w:num w:numId="19">
    <w:abstractNumId w:val="20"/>
  </w:num>
  <w:num w:numId="20">
    <w:abstractNumId w:val="5"/>
  </w:num>
  <w:num w:numId="21">
    <w:abstractNumId w:val="12"/>
  </w:num>
  <w:num w:numId="22">
    <w:abstractNumId w:val="17"/>
  </w:num>
  <w:num w:numId="23">
    <w:abstractNumId w:val="6"/>
  </w:num>
  <w:num w:numId="24">
    <w:abstractNumId w:val="14"/>
  </w:num>
  <w:num w:numId="25">
    <w:abstractNumId w:val="19"/>
  </w:num>
  <w:num w:numId="26">
    <w:abstractNumId w:val="2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328A"/>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A65"/>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58B2"/>
    <w:rsid w:val="00766CFB"/>
    <w:rsid w:val="007816FF"/>
    <w:rsid w:val="00783B44"/>
    <w:rsid w:val="0078426D"/>
    <w:rsid w:val="00785028"/>
    <w:rsid w:val="00790C1C"/>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4091506">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62831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5</Pages>
  <Words>1128</Words>
  <Characters>6435</Characters>
  <Application>Microsoft Office Word</Application>
  <DocSecurity>0</DocSecurity>
  <Lines>53</Lines>
  <Paragraphs>15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9</cp:revision>
  <dcterms:created xsi:type="dcterms:W3CDTF">2021-03-11T06:02:00Z</dcterms:created>
  <dcterms:modified xsi:type="dcterms:W3CDTF">2021-11-23T02:43:00Z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